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B56" w:rsidRDefault="0082315F" w:rsidP="00FA6684">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rsidR="00EC4B56" w:rsidRDefault="0082315F" w:rsidP="00FA6684">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14/12/2022</w:t>
      </w:r>
    </w:p>
    <w:p w:rsidR="00EC4B56" w:rsidRDefault="0082315F" w:rsidP="00FA6684">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EC4B56" w:rsidRDefault="0082315F" w:rsidP="00FA6684">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1097</w:t>
      </w:r>
    </w:p>
    <w:p w:rsidR="00EC4B56" w:rsidRDefault="0082315F" w:rsidP="00FA6684">
      <w:pPr>
        <w:pStyle w:val="Normal1"/>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PHẢI CHÂN THẬT LÀ NGƯỜI HỌC PHẬT</w:t>
      </w:r>
      <w:r>
        <w:rPr>
          <w:rFonts w:ascii="Times New Roman" w:eastAsia="Times New Roman" w:hAnsi="Times New Roman" w:cs="Times New Roman"/>
          <w:sz w:val="24"/>
          <w:szCs w:val="24"/>
        </w:rPr>
        <w:t>”</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Hòa Thượng </w:t>
      </w:r>
      <w:r w:rsidR="00164FDF">
        <w:rPr>
          <w:rFonts w:ascii="Times New Roman" w:eastAsia="Times New Roman" w:hAnsi="Times New Roman" w:cs="Times New Roman"/>
          <w:sz w:val="24"/>
          <w:szCs w:val="24"/>
        </w:rPr>
        <w:t xml:space="preserve">đã </w:t>
      </w:r>
      <w:r>
        <w:rPr>
          <w:rFonts w:ascii="Times New Roman" w:eastAsia="Times New Roman" w:hAnsi="Times New Roman" w:cs="Times New Roman"/>
          <w:sz w:val="24"/>
          <w:szCs w:val="24"/>
        </w:rPr>
        <w:t>nhắc đi nhắc lại đề tài này nhiều lần, Ngài đến nhiều nơi trên thế giới, Ngài thấy nhiều người niệm Phật, làm việc thiện xuất phát từ tập khí, phiền não chứ không phải từ chân tâm. Họ làm vì danh vọng lợi dưỡng hoặc chỉ làm trên hình thức. Một số người cho rằng giáo huấn của Phật quá cao siêu chỉ có Bồ Tát hay những bậc tái lai có thể làm còn phàm phu không thể làm được. Họ cho rằng tu học Phật pháp là ngày ngày đọc tụng, đảnh lễ Phật. Hòa Thượng nói: “</w:t>
      </w:r>
      <w:r>
        <w:rPr>
          <w:rFonts w:ascii="Times New Roman" w:eastAsia="Times New Roman" w:hAnsi="Times New Roman" w:cs="Times New Roman"/>
          <w:b/>
          <w:i/>
          <w:sz w:val="24"/>
          <w:szCs w:val="24"/>
        </w:rPr>
        <w:t>Người chân thật học Phật là người đem Kinh điển biến thành chính mình, đem chính mình biến thành A Di Đà Phật</w:t>
      </w:r>
      <w:r>
        <w:rPr>
          <w:rFonts w:ascii="Times New Roman" w:eastAsia="Times New Roman" w:hAnsi="Times New Roman" w:cs="Times New Roman"/>
          <w:sz w:val="24"/>
          <w:szCs w:val="24"/>
        </w:rPr>
        <w:t>”.</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nay, người học Phật nhiều nhưng người chân thật có lợi ích rất ít. Nhà Phật học coi Phật pháp là những kiến thức cao thâm. Họ nghiên cứu Phật học để trang bị thêm kiến thức giúp họ đàm luận, diễn thuyết. Người chân thật học Phật là người mang tư tưởng của Phật biến thành tư tưởng, hành vi, việc làm của chính mình. Chúng ta phải phản tỉnh xem chúng ta là người học Phật hay nhà Phật học. Nhà Phật học giống như một người làm ở ngân hàng, họ được cầm rất nhiều tiền nhưng họ không thật sự nhận được gì. Chúng ta học Phật nhưng chúng ta chỉ “</w:t>
      </w:r>
      <w:r>
        <w:rPr>
          <w:rFonts w:ascii="Times New Roman" w:eastAsia="Times New Roman" w:hAnsi="Times New Roman" w:cs="Times New Roman"/>
          <w:i/>
          <w:sz w:val="24"/>
          <w:szCs w:val="24"/>
        </w:rPr>
        <w:t>đàm huyền thuyết diệu</w:t>
      </w:r>
      <w:r>
        <w:rPr>
          <w:rFonts w:ascii="Times New Roman" w:eastAsia="Times New Roman" w:hAnsi="Times New Roman" w:cs="Times New Roman"/>
          <w:sz w:val="24"/>
          <w:szCs w:val="24"/>
        </w:rPr>
        <w:t>” thì chúng ta không thể có được lợi ích.</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cho rằng Kinh điển là những triết lý cao thâm, chúng ta chỉ có thể để đọc tụng, nghiên cứu, lễ lạy vậy thì chúng ta sẽ không có lợi ích gì!</w:t>
      </w:r>
      <w:r>
        <w:rPr>
          <w:rFonts w:ascii="Times New Roman" w:eastAsia="Times New Roman" w:hAnsi="Times New Roman" w:cs="Times New Roman"/>
          <w:sz w:val="24"/>
          <w:szCs w:val="24"/>
        </w:rPr>
        <w:t>”. Chúng ta nghiên cứu Kinh điển thì vẫn tốt hơn là chúng ta làm những việc sai quấy ở thế gian nhưng chúng ta chỉ nghiên cứu thì chúng ta không thể đạt được lợi ích chân thật của việc học Phật. “</w:t>
      </w:r>
      <w:r>
        <w:rPr>
          <w:rFonts w:ascii="Times New Roman" w:eastAsia="Times New Roman" w:hAnsi="Times New Roman" w:cs="Times New Roman"/>
          <w:i/>
          <w:sz w:val="24"/>
          <w:szCs w:val="24"/>
        </w:rPr>
        <w:t>Không có lợi ích gì</w:t>
      </w:r>
      <w:r>
        <w:rPr>
          <w:rFonts w:ascii="Times New Roman" w:eastAsia="Times New Roman" w:hAnsi="Times New Roman" w:cs="Times New Roman"/>
          <w:sz w:val="24"/>
          <w:szCs w:val="24"/>
        </w:rPr>
        <w:t>” là chúng ta không vượt thoát sinh tử, chúng ta bỏ lỡ cơ hội một đời vãng sanh thành Phật. Cơ hội gặp Phật pháp là cơ hội “</w:t>
      </w:r>
      <w:r>
        <w:rPr>
          <w:rFonts w:ascii="Times New Roman" w:eastAsia="Times New Roman" w:hAnsi="Times New Roman" w:cs="Times New Roman"/>
          <w:i/>
          <w:sz w:val="24"/>
          <w:szCs w:val="24"/>
        </w:rPr>
        <w:t>trăm ngàn muôn kiếp</w:t>
      </w:r>
      <w:r>
        <w:rPr>
          <w:rFonts w:ascii="Times New Roman" w:eastAsia="Times New Roman" w:hAnsi="Times New Roman" w:cs="Times New Roman"/>
          <w:sz w:val="24"/>
          <w:szCs w:val="24"/>
        </w:rPr>
        <w:t>” mới được gặp, chúng ta không nắm bắt cơ hội để chân thật thoát khỏi sinh tử thì thật đáng tiếc. Nhà Phật có câu: “</w:t>
      </w:r>
      <w:r>
        <w:rPr>
          <w:rFonts w:ascii="Times New Roman" w:eastAsia="Times New Roman" w:hAnsi="Times New Roman" w:cs="Times New Roman"/>
          <w:i/>
          <w:sz w:val="24"/>
          <w:szCs w:val="24"/>
        </w:rPr>
        <w:t>Phật pháp không có người giảng nói thì dù là người có tri thức cũng không thể hiểu, nếu chúng ta có hiểu thì cũng hiểu sai</w:t>
      </w:r>
      <w:r>
        <w:rPr>
          <w:rFonts w:ascii="Times New Roman" w:eastAsia="Times New Roman" w:hAnsi="Times New Roman" w:cs="Times New Roman"/>
          <w:sz w:val="24"/>
          <w:szCs w:val="24"/>
        </w:rPr>
        <w:t xml:space="preserve">”. </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nói: “</w:t>
      </w:r>
      <w:r>
        <w:rPr>
          <w:rFonts w:ascii="Times New Roman" w:eastAsia="Times New Roman" w:hAnsi="Times New Roman" w:cs="Times New Roman"/>
          <w:b/>
          <w:i/>
          <w:sz w:val="24"/>
          <w:szCs w:val="24"/>
        </w:rPr>
        <w:t>Vì chúng sanh không hiểu được pháp Nhất Thừa nên ta đành phải nói pháp Nhị Thừa, Tam Thừa. Nếu chúng sanh hiểu được pháp Nhất thừa thì ta sẽ chỉ nói pháp Nhất Thừa</w:t>
      </w:r>
      <w:r>
        <w:rPr>
          <w:rFonts w:ascii="Times New Roman" w:eastAsia="Times New Roman" w:hAnsi="Times New Roman" w:cs="Times New Roman"/>
          <w:sz w:val="24"/>
          <w:szCs w:val="24"/>
        </w:rPr>
        <w:t>”. Pháp Nhất Thừa là pháp giúp chúng sanh một đời thành Phật. Pháp Tam Thừa là pháp nói cho chúng ta ở cõi Trời, Người, Địa Ngục, Ngạ Quỷ, Súc Sanh. Pháp Tam Thừa dạy chúng ta đời này tu phước, “</w:t>
      </w:r>
      <w:r>
        <w:rPr>
          <w:rFonts w:ascii="Times New Roman" w:eastAsia="Times New Roman" w:hAnsi="Times New Roman" w:cs="Times New Roman"/>
          <w:i/>
          <w:sz w:val="24"/>
          <w:szCs w:val="24"/>
        </w:rPr>
        <w:t>làm lành lánh dữ</w:t>
      </w:r>
      <w:r>
        <w:rPr>
          <w:rFonts w:ascii="Times New Roman" w:eastAsia="Times New Roman" w:hAnsi="Times New Roman" w:cs="Times New Roman"/>
          <w:sz w:val="24"/>
          <w:szCs w:val="24"/>
        </w:rPr>
        <w:t xml:space="preserve">” thì đời sau chúng ta có thể sinh vào cõi lành làm người, làm Thiên Nhân. Điều này không rốt ráo vì chúng sanh  trong sáu cõi vẫn phải luân hồi. Pháp Nhị Thừa là pháp nói cho các bậc Thanh Văn, Duyên Giác. Các Pháp giúp chúng ta dần dần nâng cao cảnh giới, chúng sanh đang ở cõi Địa Ngục thì họ có thể thoát khỏi Địa Ngục, chúng sanh đang ở nhân gian thì họ có thể sinh về cõi Trời. </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dùng tất cả những phương tiện thiện xảo tốt nhất để dẫn đạo chúng sanh. Đây là sự từ bi của Phật, của những bậc tu hành chân chánh đối với chúng sanh. Chúng ta có được thân người, được gặp Phật pháp là chúng ta đã có nhân duyên rất thù thắng. Chúng ta phải chân thật học Phật thì chúng ta mới chân thật thoát khỏi sinh tử. Chúng ta đừng cho rằng chúng làm chút việc thiện nhỏ để tương lai nhận được chút phước báu là đủ.</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Trên Kinh Phật nói: “</w:t>
      </w:r>
      <w:r>
        <w:rPr>
          <w:rFonts w:ascii="Times New Roman" w:eastAsia="Times New Roman" w:hAnsi="Times New Roman" w:cs="Times New Roman"/>
          <w:i/>
          <w:sz w:val="24"/>
          <w:szCs w:val="24"/>
        </w:rPr>
        <w:t>Ngôi Pháp Vương này ta dành lại cho con</w:t>
      </w:r>
      <w:r>
        <w:rPr>
          <w:rFonts w:ascii="Times New Roman" w:eastAsia="Times New Roman" w:hAnsi="Times New Roman" w:cs="Times New Roman"/>
          <w:sz w:val="24"/>
          <w:szCs w:val="24"/>
        </w:rPr>
        <w:t>”. Phật A Di Đà đang chờ để nhường lại ngôi giáo chủ cho chúng ta. Phật không tham quyền, cố vị mà chúng sanh ở thế giới Tây Phương Cực Lạc có thể thay vị trí của Ngài. Trên Kinh nói, khi Phật A Di Đà nhập diệt Quán Thế Âm Bồ Tát sẽ nối ngôi Ngài. Trên Kinh cũng nói, chúng sanh dùng tài vật bằng tam thiên, đại thiên thế giới để cúng dường cũng không bằng một người tinh tấn cầu chứng Phật quả, cầu một đời này vãng sanh. Chúng ta làm việc thiện thì chúng ta chỉ có phước báu nho nhỏ nhưng chúng ta vẫn phải sinh tử. Nếu chúng ta chỉ tinh tấn niệm Phật mà chúng ta không phát tâm vì chúng sanh thì chúng ta lại càng sai. Trên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dạy: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xml:space="preserve">”. Chúng ta phát Tâm Bồ Đề mà chúng ta không một lòng chuyên niệm thì chúng ta không thể vãng sanh. Chúng ta một lòng chuyên niệm nhưng chúng ta không phát Tâm Bồ Đề thì chúng ta cũng không thể vãng sanh. Tâm Bồ Đề là tâm độ chúng sanh, tâm lợi ích chúng sanh. </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bộ đĩa “</w:t>
      </w:r>
      <w:r>
        <w:rPr>
          <w:rFonts w:ascii="Times New Roman" w:eastAsia="Times New Roman" w:hAnsi="Times New Roman" w:cs="Times New Roman"/>
          <w:i/>
          <w:sz w:val="24"/>
          <w:szCs w:val="24"/>
        </w:rPr>
        <w:t>Liên Trì Hải Hội</w:t>
      </w:r>
      <w:r>
        <w:rPr>
          <w:rFonts w:ascii="Times New Roman" w:eastAsia="Times New Roman" w:hAnsi="Times New Roman" w:cs="Times New Roman"/>
          <w:sz w:val="24"/>
          <w:szCs w:val="24"/>
        </w:rPr>
        <w:t>”, kể về một cụ bà, bà rất gầy, không biết chữ nhưng bà có tâm muốn độ chúng sanh. Bà luôn nghĩ đến việc làm thế nào để giúp chúng sanh giác ngộ. Hàng ngày, bà tinh tấn niệm Phật, khi bà vãng sanh thì để lại rất một đống xá lợi, hàng ngàn đồng tu đã đến xin xương của bà để  họ có thêm động lực tinh tấn niệm Phật. Rất nhiều đồng tu xin xương nhưng đống xương vẫn còn nguyên. Người không biết chữ, không có duyên với chúng sanh thì chỉ cần tinh tấn niệm Phật vãng sanh thì đó là họ đã độ chúng sanh. Chúng ta có duyên, có thể độ được chúng sanh thì chúng ta phải tích cực làm.</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 khi tổ chức xong chương trình ở Cần Thơ, tôi về đến Đà Lạt thì Thầy trụ trì gọi cho tôi, Thầy nhắc tôi năm tới tiếp tục về chùa tổ chức lạy Phật. Đó là chúng ta có duyên với chúng sanh. Chúng ta có duyên, có năng lực tiếp độ chúng sanh thì chúng ta phải chân thật làm. Chúng ta chân thật phát tâm làm lợi ích cho chúng sanh thì chúng sanh chân thật có được lợi ích. </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Miệng niệm Di Đà tâm tán loạn, đau mồm rát họng chỉ uổng công</w:t>
      </w:r>
      <w:r>
        <w:rPr>
          <w:rFonts w:ascii="Times New Roman" w:eastAsia="Times New Roman" w:hAnsi="Times New Roman" w:cs="Times New Roman"/>
          <w:sz w:val="24"/>
          <w:szCs w:val="24"/>
        </w:rPr>
        <w:t>”. Chúng ta niệm Phật, ăn chay nhưng tâm chúng ta tán loạn thì chúng ta không chân thật có lợi ích. Chúng ta chân thật có lợi ích là đời này chúng ta phải được giải thoát, không còn luân hồi sinh tử. Chúng sanh cõi Dục Giới, Sắc Giới, Vô Sắc Giới vẫn phải luân hồi sinh tử. “</w:t>
      </w:r>
      <w:r>
        <w:rPr>
          <w:rFonts w:ascii="Times New Roman" w:eastAsia="Times New Roman" w:hAnsi="Times New Roman" w:cs="Times New Roman"/>
          <w:i/>
          <w:sz w:val="24"/>
          <w:szCs w:val="24"/>
        </w:rPr>
        <w:t>Dục giới</w:t>
      </w:r>
      <w:r>
        <w:rPr>
          <w:rFonts w:ascii="Times New Roman" w:eastAsia="Times New Roman" w:hAnsi="Times New Roman" w:cs="Times New Roman"/>
          <w:sz w:val="24"/>
          <w:szCs w:val="24"/>
        </w:rPr>
        <w:t>” là cõi người. “</w:t>
      </w:r>
      <w:r>
        <w:rPr>
          <w:rFonts w:ascii="Times New Roman" w:eastAsia="Times New Roman" w:hAnsi="Times New Roman" w:cs="Times New Roman"/>
          <w:i/>
          <w:sz w:val="24"/>
          <w:szCs w:val="24"/>
        </w:rPr>
        <w:t>Sắc giới</w:t>
      </w:r>
      <w:r>
        <w:rPr>
          <w:rFonts w:ascii="Times New Roman" w:eastAsia="Times New Roman" w:hAnsi="Times New Roman" w:cs="Times New Roman"/>
          <w:sz w:val="24"/>
          <w:szCs w:val="24"/>
        </w:rPr>
        <w:t>” là cõi trời. Cõi trời “</w:t>
      </w:r>
      <w:r>
        <w:rPr>
          <w:rFonts w:ascii="Times New Roman" w:eastAsia="Times New Roman" w:hAnsi="Times New Roman" w:cs="Times New Roman"/>
          <w:i/>
          <w:sz w:val="24"/>
          <w:szCs w:val="24"/>
        </w:rPr>
        <w:t>Vô Sắc Giới</w:t>
      </w:r>
      <w:r>
        <w:rPr>
          <w:rFonts w:ascii="Times New Roman" w:eastAsia="Times New Roman" w:hAnsi="Times New Roman" w:cs="Times New Roman"/>
          <w:sz w:val="24"/>
          <w:szCs w:val="24"/>
        </w:rPr>
        <w:t>” có tầng trời cao nhất Phi Tưởng Phi Phi Tưởng, chúng sanh ở tầng trời này có tuổi thọ tám vạn đại kiếp. Khi hết tuổi thọ Tiên Nhân thì họ cũng đọa vào Địa Ngục. Nhiều người tu hành cho rằng họ có đời sống hạnh phúc, an vui, đời sau họ được làm người, được làm Tiên Nhân là đã rất tốt rồi. Nhưng nhà Phật coi đây là những lợi ích không đáng tính kể. Thích Ca Mâu Ni nói: “</w:t>
      </w:r>
      <w:r>
        <w:rPr>
          <w:rFonts w:ascii="Times New Roman" w:eastAsia="Times New Roman" w:hAnsi="Times New Roman" w:cs="Times New Roman"/>
          <w:b/>
          <w:i/>
          <w:sz w:val="24"/>
          <w:szCs w:val="24"/>
        </w:rPr>
        <w:t>Ta là Phật đã thành. Chúng sanh là Phật sẽ thành</w:t>
      </w:r>
      <w:r>
        <w:rPr>
          <w:rFonts w:ascii="Times New Roman" w:eastAsia="Times New Roman" w:hAnsi="Times New Roman" w:cs="Times New Roman"/>
          <w:sz w:val="24"/>
          <w:szCs w:val="24"/>
        </w:rPr>
        <w:t xml:space="preserve">”. Phật kỳ vọng tất cả chúng sanh trở thành Phật. </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Phật, chúng ta phải đem giáo huấn của Phật biến thành tư tưởng, hành vi, việc làm của chính mình. Chúng ta phải biến chính mình thành Phật A Di Đà. Chúng ta thực hiện đúng 48 nguyện của Phật A Di Đà thì chúng ta là Phật A Di Đà. Quân tử là người thấy lợi không màng, thấy khó dấn thân. Chúng ta làm được như vậy thì chúng ta là bậc Quân tử. Chúng ta dần dần nâng cao cảnh giới từ Quân tử thành Hiền Nhân, Thánh Nhân.</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Pháp tu của Bồ Tát là sáu phép Ba La Mật: “</w:t>
      </w:r>
      <w:r>
        <w:rPr>
          <w:rFonts w:ascii="Times New Roman" w:eastAsia="Times New Roman" w:hAnsi="Times New Roman" w:cs="Times New Roman"/>
          <w:b/>
          <w:i/>
          <w:sz w:val="24"/>
          <w:szCs w:val="24"/>
        </w:rPr>
        <w:t>Bố thí, trì giới, nhẫn nhục,tinh tấn, thiền định, trí tuệ</w:t>
      </w:r>
      <w:r>
        <w:rPr>
          <w:rFonts w:ascii="Times New Roman" w:eastAsia="Times New Roman" w:hAnsi="Times New Roman" w:cs="Times New Roman"/>
          <w:sz w:val="24"/>
          <w:szCs w:val="24"/>
        </w:rPr>
        <w:t>”. Chúng ta bắt đầu từ bố thí. Chúng ta phải bố thí tất cả tập khí, phiền não. Đây là chân thật bố thí. Hàng ngày, chúng ta buộc chặt câu A Di Đà Phật trong tâm, chúng ta không để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dấy khởi thì đó là chúng ta trì giới.</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Phật Bồ Tát quở trách hàng Thanh Văn vì họ chứng quả A-la-hán, họ không còn sinh tử nên họ ở yên trong niết bàn thanh tịnh nhiều kiếp, nếu tất cả đều ở trong cảnh thiền định như vậy thì ai là người tiếp độ chúng sanh. Phật nhắc hàng Thanh Văn phải phát tâm Bồ Tát, tâm Đại Thừa để độ chúng sanh. Người học Phật phải thoát được sinh tử, thành Phật để độ chúng sanh. Chúng ta đừng cho rằng chúng ta hạnh phúc, an ổn như vậy là được mà chúng ta quên đi sứ mạng thay Phật tiếp dẫn chúng sanh.</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tôi không gặp được pháp của Hòa Thượng thì tôi sẽ không biết quay đầu. Chúng ta không nỗ lực để thay Phật, thay Tổ Sư Đại Đức để làm thì chúng sanh khổ nạn sẽ không có cơ hội. Chúng ta tổ chức rất nhiều Lễ tri ân Cha Mẹ từ năm 2014 nhưng đến hiện tại vẫn rất nhiều người chưa biết tri ân Cha Mẹ. Hôm qua, chúng tôi được mời đến nhà một người dùng bữa tối, hôm qua cũng là ngày sinh nhật người cháu nên chúng tôi mua bánh sinh nhật đến. Gia đình đó có nhiều người học Phật và ăn chay trường nhưng họ cũng chưa biết đến việc tri ân Cha Mẹ trong ngày sinh nhật. Người cháu đã 15 tuổi, ban đầu cháu không dám nói cảm ơn Cha Mẹ nhưng sau khi được chúng tôi khơi tâm thì cháu khóc và nói lời cảm ơn. Cha Mẹ cháu đã ly hôn mười năm, chúng tôi cũng khơi tâm để giúp hai vợ chồng hàn gắn. Chúng tôi hát bài “</w:t>
      </w:r>
      <w:r>
        <w:rPr>
          <w:rFonts w:ascii="Times New Roman" w:eastAsia="Times New Roman" w:hAnsi="Times New Roman" w:cs="Times New Roman"/>
          <w:i/>
          <w:sz w:val="24"/>
          <w:szCs w:val="24"/>
        </w:rPr>
        <w:t>Gia đình nhỏ hạnh phúc to</w:t>
      </w:r>
      <w:r>
        <w:rPr>
          <w:rFonts w:ascii="Times New Roman" w:eastAsia="Times New Roman" w:hAnsi="Times New Roman" w:cs="Times New Roman"/>
          <w:sz w:val="24"/>
          <w:szCs w:val="24"/>
        </w:rPr>
        <w:t>”, bật bài “</w:t>
      </w:r>
      <w:r>
        <w:rPr>
          <w:rFonts w:ascii="Times New Roman" w:eastAsia="Times New Roman" w:hAnsi="Times New Roman" w:cs="Times New Roman"/>
          <w:i/>
          <w:sz w:val="24"/>
          <w:szCs w:val="24"/>
        </w:rPr>
        <w:t>Tình Khúc Phu Thê</w:t>
      </w:r>
      <w:r>
        <w:rPr>
          <w:rFonts w:ascii="Times New Roman" w:eastAsia="Times New Roman" w:hAnsi="Times New Roman" w:cs="Times New Roman"/>
          <w:sz w:val="24"/>
          <w:szCs w:val="24"/>
        </w:rPr>
        <w:t xml:space="preserve">”để hai vợ chồng nghe. Hai vợ chồng rất xúc động và họ đã nói lời xin lỗi nhau. Người trong gia đình cũng đã khuyên hai vợ chồng từ rất lâu nhưng không có kết quả. Chúng ta nói không có kết quả vì chúng ta vẫn nói bằng cái ta, chúng ta nói bằng tâm chân thành thì sẽ chuyển được lòng người. </w:t>
      </w:r>
    </w:p>
    <w:p w:rsidR="00EC4B56" w:rsidRDefault="0082315F" w:rsidP="00FA6684">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dùng tâm chật thật đối đãi với chúng sanh thì chúng ta có thể đánh thức thiện căn sâu thẳm trong mỗi chúng sanh. Chúng ta chân thật học Phật thì chúng ta phải tiếp tục sứ mạng tổ chức các chương trình ở khắp miền Nam Bắc. Phật dạy: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Chúng ta phải dùng những phương tiện thiện xảo nhất để độ chúng sanh.</w:t>
      </w:r>
      <w:r w:rsidR="001F48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Một năm qua, chúng ta đã tổ chức những buổi Lễ tri ân Cha Mẹ, vợ chồng khắp miền Nam Bắc, những buổi lễ đều rất cảm động lòng người. Chúng ta làm với tâm chân thành, vô tư, vô cầu thì mọi việc tự khắc sẽ thành công. Người chân thật học Phật thì sẽ làm mọi việc với tinh thần “</w:t>
      </w:r>
      <w:r>
        <w:rPr>
          <w:rFonts w:ascii="Times New Roman" w:eastAsia="Times New Roman" w:hAnsi="Times New Roman" w:cs="Times New Roman"/>
          <w:i/>
          <w:sz w:val="24"/>
          <w:szCs w:val="24"/>
        </w:rPr>
        <w:t>Chí công vô tư</w:t>
      </w:r>
      <w:r>
        <w:rPr>
          <w:rFonts w:ascii="Times New Roman" w:eastAsia="Times New Roman" w:hAnsi="Times New Roman" w:cs="Times New Roman"/>
          <w:sz w:val="24"/>
          <w:szCs w:val="24"/>
        </w:rPr>
        <w:t>”.</w:t>
      </w:r>
    </w:p>
    <w:p w:rsidR="00EC4B56" w:rsidRDefault="0082315F" w:rsidP="00FA6684">
      <w:pPr>
        <w:pStyle w:val="Normal1"/>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EC4B56" w:rsidRDefault="0082315F" w:rsidP="00FA6684">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EC4B56" w:rsidRDefault="0082315F" w:rsidP="00FA6684">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FA6684" w:rsidRDefault="0082315F" w:rsidP="00FA6684">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rsidR="00EC4B56" w:rsidRDefault="00EC4B56" w:rsidP="00FA6684">
      <w:pPr>
        <w:pStyle w:val="Normal1"/>
        <w:spacing w:line="360" w:lineRule="auto"/>
        <w:ind w:firstLine="720"/>
        <w:jc w:val="both"/>
        <w:rPr>
          <w:rFonts w:ascii="Times New Roman" w:eastAsia="Times New Roman" w:hAnsi="Times New Roman" w:cs="Times New Roman"/>
          <w:sz w:val="24"/>
          <w:szCs w:val="24"/>
        </w:rPr>
      </w:pPr>
    </w:p>
    <w:sectPr w:rsidR="00EC4B56" w:rsidSect="0039789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315F" w:rsidRDefault="0082315F" w:rsidP="001F4840">
      <w:pPr>
        <w:spacing w:after="0" w:line="240" w:lineRule="auto"/>
        <w:ind w:left="0" w:hanging="2"/>
      </w:pPr>
      <w:r>
        <w:separator/>
      </w:r>
    </w:p>
  </w:endnote>
  <w:endnote w:type="continuationSeparator" w:id="0">
    <w:p w:rsidR="0082315F" w:rsidRDefault="0082315F" w:rsidP="001F484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840" w:rsidRDefault="001F4840" w:rsidP="001F484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840" w:rsidRDefault="001F4840" w:rsidP="001F4840">
    <w:pPr>
      <w:pStyle w:val="Footer"/>
      <w:ind w:left="0" w:hanging="2"/>
      <w:jc w:val="right"/>
    </w:pPr>
    <w:r>
      <w:fldChar w:fldCharType="begin"/>
    </w:r>
    <w:r>
      <w:instrText xml:space="preserve"> PAGE   \* MERGEFORMAT </w:instrText>
    </w:r>
    <w:r>
      <w:fldChar w:fldCharType="separate"/>
    </w:r>
    <w:r w:rsidR="00EA5DD7">
      <w:rPr>
        <w:noProof/>
      </w:rPr>
      <w:t>1</w:t>
    </w:r>
    <w:r>
      <w:fldChar w:fldCharType="end"/>
    </w:r>
  </w:p>
  <w:p w:rsidR="001F4840" w:rsidRDefault="001F4840" w:rsidP="001F484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840" w:rsidRDefault="001F4840" w:rsidP="001F484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315F" w:rsidRDefault="0082315F" w:rsidP="001F4840">
      <w:pPr>
        <w:spacing w:after="0" w:line="240" w:lineRule="auto"/>
        <w:ind w:left="0" w:hanging="2"/>
      </w:pPr>
      <w:r>
        <w:separator/>
      </w:r>
    </w:p>
  </w:footnote>
  <w:footnote w:type="continuationSeparator" w:id="0">
    <w:p w:rsidR="0082315F" w:rsidRDefault="0082315F" w:rsidP="001F484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840" w:rsidRDefault="001F4840" w:rsidP="001F484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840" w:rsidRDefault="001F4840" w:rsidP="001F484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4840" w:rsidRDefault="001F4840" w:rsidP="001F484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4B56"/>
    <w:rsid w:val="00164FDF"/>
    <w:rsid w:val="001F4840"/>
    <w:rsid w:val="00397890"/>
    <w:rsid w:val="0082315F"/>
    <w:rsid w:val="00CA4040"/>
    <w:rsid w:val="00EA5DD7"/>
    <w:rsid w:val="00EC4B56"/>
    <w:rsid w:val="00F62CEB"/>
    <w:rsid w:val="00FA6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0B6A7-0831-4707-9672-BBEEDE15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EC4B56"/>
    <w:pPr>
      <w:suppressAutoHyphens/>
      <w:spacing w:after="160" w:line="259"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EC4B56"/>
    <w:pPr>
      <w:keepNext/>
      <w:keepLines/>
      <w:spacing w:before="480" w:after="120"/>
      <w:outlineLvl w:val="0"/>
    </w:pPr>
    <w:rPr>
      <w:b/>
      <w:sz w:val="48"/>
      <w:szCs w:val="48"/>
    </w:rPr>
  </w:style>
  <w:style w:type="paragraph" w:styleId="Heading2">
    <w:name w:val="heading 2"/>
    <w:basedOn w:val="Normal1"/>
    <w:next w:val="Normal1"/>
    <w:rsid w:val="00EC4B56"/>
    <w:pPr>
      <w:keepNext/>
      <w:keepLines/>
      <w:spacing w:before="360" w:after="80"/>
      <w:outlineLvl w:val="1"/>
    </w:pPr>
    <w:rPr>
      <w:b/>
      <w:sz w:val="36"/>
      <w:szCs w:val="36"/>
    </w:rPr>
  </w:style>
  <w:style w:type="paragraph" w:styleId="Heading3">
    <w:name w:val="heading 3"/>
    <w:basedOn w:val="Normal1"/>
    <w:next w:val="Normal1"/>
    <w:rsid w:val="00EC4B56"/>
    <w:pPr>
      <w:keepNext/>
      <w:keepLines/>
      <w:spacing w:before="280" w:after="80"/>
      <w:outlineLvl w:val="2"/>
    </w:pPr>
    <w:rPr>
      <w:b/>
      <w:sz w:val="28"/>
      <w:szCs w:val="28"/>
    </w:rPr>
  </w:style>
  <w:style w:type="paragraph" w:styleId="Heading4">
    <w:name w:val="heading 4"/>
    <w:basedOn w:val="Normal1"/>
    <w:next w:val="Normal1"/>
    <w:rsid w:val="00EC4B56"/>
    <w:pPr>
      <w:keepNext/>
      <w:keepLines/>
      <w:spacing w:before="240" w:after="40"/>
      <w:outlineLvl w:val="3"/>
    </w:pPr>
    <w:rPr>
      <w:b/>
      <w:sz w:val="24"/>
      <w:szCs w:val="24"/>
    </w:rPr>
  </w:style>
  <w:style w:type="paragraph" w:styleId="Heading5">
    <w:name w:val="heading 5"/>
    <w:basedOn w:val="Normal1"/>
    <w:next w:val="Normal1"/>
    <w:rsid w:val="00EC4B56"/>
    <w:pPr>
      <w:keepNext/>
      <w:keepLines/>
      <w:spacing w:before="220" w:after="40"/>
      <w:outlineLvl w:val="4"/>
    </w:pPr>
    <w:rPr>
      <w:b/>
    </w:rPr>
  </w:style>
  <w:style w:type="paragraph" w:styleId="Heading6">
    <w:name w:val="heading 6"/>
    <w:basedOn w:val="Normal1"/>
    <w:next w:val="Normal1"/>
    <w:rsid w:val="00EC4B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C4B56"/>
    <w:pPr>
      <w:spacing w:after="160" w:line="259" w:lineRule="auto"/>
    </w:pPr>
    <w:rPr>
      <w:sz w:val="22"/>
      <w:szCs w:val="22"/>
    </w:rPr>
  </w:style>
  <w:style w:type="paragraph" w:styleId="Title">
    <w:name w:val="Title"/>
    <w:basedOn w:val="Normal1"/>
    <w:next w:val="Normal1"/>
    <w:rsid w:val="00EC4B56"/>
    <w:pPr>
      <w:keepNext/>
      <w:keepLines/>
      <w:spacing w:before="480" w:after="120"/>
    </w:pPr>
    <w:rPr>
      <w:b/>
      <w:sz w:val="72"/>
      <w:szCs w:val="72"/>
    </w:rPr>
  </w:style>
  <w:style w:type="paragraph" w:styleId="Subtitle">
    <w:name w:val="Subtitle"/>
    <w:basedOn w:val="Normal"/>
    <w:next w:val="Normal"/>
    <w:rsid w:val="00EC4B5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1F4840"/>
    <w:pPr>
      <w:tabs>
        <w:tab w:val="center" w:pos="4680"/>
        <w:tab w:val="right" w:pos="9360"/>
      </w:tabs>
    </w:pPr>
  </w:style>
  <w:style w:type="character" w:customStyle="1" w:styleId="HeaderChar">
    <w:name w:val="Header Char"/>
    <w:basedOn w:val="DefaultParagraphFont"/>
    <w:link w:val="Header"/>
    <w:uiPriority w:val="99"/>
    <w:semiHidden/>
    <w:rsid w:val="001F4840"/>
    <w:rPr>
      <w:position w:val="-1"/>
      <w:sz w:val="22"/>
      <w:szCs w:val="22"/>
    </w:rPr>
  </w:style>
  <w:style w:type="paragraph" w:styleId="Footer">
    <w:name w:val="footer"/>
    <w:basedOn w:val="Normal"/>
    <w:link w:val="FooterChar"/>
    <w:uiPriority w:val="99"/>
    <w:unhideWhenUsed/>
    <w:rsid w:val="001F4840"/>
    <w:pPr>
      <w:tabs>
        <w:tab w:val="center" w:pos="4680"/>
        <w:tab w:val="right" w:pos="9360"/>
      </w:tabs>
    </w:pPr>
  </w:style>
  <w:style w:type="character" w:customStyle="1" w:styleId="FooterChar">
    <w:name w:val="Footer Char"/>
    <w:basedOn w:val="DefaultParagraphFont"/>
    <w:link w:val="Footer"/>
    <w:uiPriority w:val="99"/>
    <w:rsid w:val="001F4840"/>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pq83BBXZy8+Q2rUvSueE6fhHSw==">AMUW2mWYZERh2phz3BBF+kfzp9pqLPXPvfPy1tfi/tUVEy8LJjRoqrVwAyG1OjA0DGnRZPD7BEtWqfNx/Aizp5iepgnt+YgsRxEYpW37T01hmpAwYp2IHog=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2022-12-14T06:46:00Z</dcterms:created>
  <dcterms:modified xsi:type="dcterms:W3CDTF">2022-12-14T06:46:00Z</dcterms:modified>
</cp:coreProperties>
</file>